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9E" w:rsidRDefault="00E74F9E"/>
    <w:p w:rsidR="00E74F9E" w:rsidRPr="00442722" w:rsidRDefault="00442722" w:rsidP="00442722">
      <w:pPr>
        <w:ind w:left="4395"/>
        <w:jc w:val="both"/>
        <w:rPr>
          <w:b/>
        </w:rPr>
      </w:pPr>
      <w:r w:rsidRPr="00442722">
        <w:rPr>
          <w:b/>
        </w:rPr>
        <w:t xml:space="preserve">Dispõe sobre a estrutura organizacional da Administração Direta do Município de </w:t>
      </w:r>
      <w:proofErr w:type="spellStart"/>
      <w:r w:rsidRPr="00442722">
        <w:rPr>
          <w:b/>
        </w:rPr>
        <w:t>Xangri-Lá</w:t>
      </w:r>
      <w:proofErr w:type="spellEnd"/>
      <w:r w:rsidRPr="00442722">
        <w:rPr>
          <w:b/>
        </w:rPr>
        <w:t>, altera a Lei Municipal nº 1.006/2007 e dá outras providências.</w:t>
      </w:r>
    </w:p>
    <w:p w:rsidR="00E74F9E" w:rsidRDefault="00E74F9E">
      <w:pPr>
        <w:jc w:val="both"/>
        <w:rPr>
          <w:b/>
        </w:rPr>
      </w:pPr>
    </w:p>
    <w:p w:rsidR="00E74F9E" w:rsidRDefault="00442722">
      <w:pPr>
        <w:jc w:val="both"/>
      </w:pPr>
      <w:r>
        <w:t xml:space="preserve">Art. 1º A estrutura administrativa do Município de </w:t>
      </w:r>
      <w:proofErr w:type="spellStart"/>
      <w:r>
        <w:t>Xangri-Lá</w:t>
      </w:r>
      <w:proofErr w:type="spellEnd"/>
      <w:r>
        <w:t xml:space="preserve"> fica constituída da seguinte forma: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71"/>
        <w:gridCol w:w="7056"/>
        <w:gridCol w:w="1103"/>
      </w:tblGrid>
      <w:tr w:rsidR="00442722" w:rsidTr="00442722">
        <w:trPr>
          <w:trHeight w:val="57"/>
        </w:trPr>
        <w:tc>
          <w:tcPr>
            <w:tcW w:w="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2722" w:rsidRDefault="00442722" w:rsidP="00442722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0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2722" w:rsidRDefault="00442722" w:rsidP="00442722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2722" w:rsidRDefault="00442722" w:rsidP="00442722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jc w:val="both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Órgão Gestor</w:t>
            </w:r>
          </w:p>
        </w:tc>
        <w:tc>
          <w:tcPr>
            <w:tcW w:w="1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Prefeito</w:t>
            </w:r>
          </w:p>
        </w:tc>
        <w:tc>
          <w:tcPr>
            <w:tcW w:w="1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Prefeito Municipal</w:t>
            </w:r>
          </w:p>
        </w:tc>
        <w:tc>
          <w:tcPr>
            <w:tcW w:w="1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Vice-Prefeito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Assessor de Imprensa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Bem Estar Animal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Bem Estar Animal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Ronda de animais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Subprefeituras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Subprefeitos (as)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Subprefeitura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Operador (a) de Máquinas Leves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Órgãos de Assessoramento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Procuradoria-Geral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Procurador-Geral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Procurador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Assessor Jurídico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UCCI – Unidade Central de Controle Interno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Administrador (a) de Empresas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Advogado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Contador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Conselhos Municipais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Órgãos de Administração Geral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Secretaria de Administração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Secretário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Secretário (a)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Administrador (a) de Empresas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Vigilante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29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Serviços Gerais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5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Telefonista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Pessoal e de Recursos Humanos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RH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 de Pessoal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7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Contabilidade II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Gestão de Contratos e Legislação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do Departamento de Gestão de Contratos e Legislação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Compras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 de Compras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3.1.5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Licitação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Licitação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3.1.6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Patrimônio e de Almoxarifado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3.1.7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Protocolo Geral e Arquivo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Protocolo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3.1.8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CPD (Centro Processamento de Dados)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 do CPD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Programador(</w:t>
            </w:r>
            <w:proofErr w:type="gramEnd"/>
            <w:r>
              <w:t>a) e Técnico em Computação – VB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Secretaria da Fazenda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Secretário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Secretário (a)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3.2.2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Contabilidade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Fazendário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Contador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Contabilidade II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3.2.3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Tesouraria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Contabilidade II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3.2.4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Arrecadação, Cadastro e Fiscalização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Tributário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Fiscal Tributário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Agente de Arrecadação Receita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Engenheiro (a) Civil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Agente de Cadastro Imobiliário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Engenheiro - habilitação em Engenharia Cartográfica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3.2.4.1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Procuradoria-Fiscal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Procurador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Órgãos de Administração Específica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Secretaria de Educação e Cultura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4.1.1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Secretário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Secretário (a)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4.1.2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Telefonista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Nutricionista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Coordenador Pedagógico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4.1.3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Escolas Municipais e Biblioteca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Manutenção Escolar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Pessoal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Orientador (a) Educacional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Orientador (a) Educacional I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Supervisor (a) Escolar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Supervisor (a) Escolar I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Secretária (o) de Escola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9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Biblioteca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6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Monitor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35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Cozinheiro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Psicólogo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Encarregado (a) de Serviços Gerais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Serviços Gerais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31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Merenda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35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Turma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Disciplina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Lavador (eira)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29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Professor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278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Bibliotecário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Instrutor de Música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4.1.4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Cultura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Assessor (a) Cultural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4.1.5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Turismo, Esporte e Lazer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Secretaria de Planejamento, Meio Ambiente e Agricultura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Secretário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Secretário (a)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Engenharia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4.2.1.1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Orgão</w:t>
            </w:r>
            <w:proofErr w:type="spellEnd"/>
            <w:r>
              <w:rPr>
                <w:b/>
              </w:rPr>
              <w:t xml:space="preserve"> Técnico de Planejamento Integrado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Arquiteto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Licenciamento, Aprovação e Fiscalização de Obras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Licenciamento, Aprovação e Fisc. Obras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Licenciamento, Aprovação e Fisc. Obras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Engenheiro (a) Civil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Fiscal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Topografia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do Departamento de Topografia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Topógrafo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Engenheiro - habilitação em Engenharia Cartográfica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Projetos e Captação de Recursos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do Departamento de Projetos e Captação de Recursos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Arquiteto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Engenheiro (a) Civil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Desenhista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4.2.5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Meio Ambiente, Agricultura e Indústria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Meio Ambiente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Fiscal Ambiental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Biólogo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4.2.5.1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do SIM – Serviço de Inspeção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do Setor do SIM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Médico Veterinário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Fiscal Sanitário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4.2.6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Obras e Manutenção da Estrutura Viária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Manutenção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</w:t>
            </w:r>
            <w:proofErr w:type="gramStart"/>
            <w:r>
              <w:t xml:space="preserve">  </w:t>
            </w:r>
            <w:proofErr w:type="gramEnd"/>
            <w:r>
              <w:t>Departamento de Manutenção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Manutenção da Estrutura Viária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Pintor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Pedreiro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Calceteiro</w:t>
            </w:r>
            <w:proofErr w:type="spellEnd"/>
            <w:r>
              <w:t xml:space="preserve">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5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Motorista de veículos pesados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4.2.6.1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Parque de Máquinas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do Parque de Máquinas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Operador (a) de Máquinas Pesadas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7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Operador (a) de Máquinas Leves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7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Motorista de veículos pesados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7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Borracheiro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Lavador/</w:t>
            </w:r>
            <w:proofErr w:type="spellStart"/>
            <w:r>
              <w:t>Lubrificador</w:t>
            </w:r>
            <w:proofErr w:type="spellEnd"/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4.2.7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Iluminação Pública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Iluminação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Iluminação Pública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Mestre eletricista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Eletricista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Motorista de veículos pesados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4.2.8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Trânsito e Controle de Frota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Trânsito e Controle de Frota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Trânsito e Controle de Frota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Pintor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Operador (a) de Máquinas Leves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7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Motorista de veículos pesados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Motorista de veículos leves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32</w:t>
            </w:r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Secretaria de Saúde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Secretário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Secretário (a)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Telefonista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4.3.2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Administrativo de Saúde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do Departamento Administrativo de Saúde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Contabilidade II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4.3.3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Atenção Básica e Especialidades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Oficial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Recepcionista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Clínico (a) Geral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Ginecologista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Pediatra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Psicólogo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Dentista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Radiologista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Psiquiatra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Nutricionista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Farmacêutico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Enfermeiro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8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Enfermeiro ESF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5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Radiologia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enfermagem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Enfermagem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Técnico (a) em Enfermagem ESF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5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serviços gerais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6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Médico ESF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5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Cirurgião Dentista ESF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Agente Comunitário de Saúde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33</w:t>
            </w:r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Agente de Combate </w:t>
            </w:r>
            <w:proofErr w:type="gramStart"/>
            <w:r>
              <w:t>à</w:t>
            </w:r>
            <w:proofErr w:type="gramEnd"/>
            <w:r>
              <w:t xml:space="preserve"> Endemias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Saúde Bucal ESF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4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Social ESF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Terapeuta Ocupacional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4.3.4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Sanitário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Vigilante Sanitário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6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Fiscal Sanitário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4.3.5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Manutenção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Manutenção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serviços gerais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Operário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Secretaria de Assistência e Inclusão Social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4.4.1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Gabinete do Secretário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Secretário (a) Municipal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Gabinete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4.4.2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Gestão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Diretor de departamento de Gestão - Assistência Social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Social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4.4.3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Setor de Referência de Assistência Social – CRAS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 de Referência de Assistência Social – CRAS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Social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Assistente Administrativo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Psicólogo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Pedagogo Social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Oficineiro</w:t>
            </w:r>
            <w:proofErr w:type="spellEnd"/>
            <w:r>
              <w:t xml:space="preserve"> de Artes Manuais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Oficineiro</w:t>
            </w:r>
            <w:proofErr w:type="spellEnd"/>
            <w:r>
              <w:t xml:space="preserve"> de Danças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Cozinheiro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Serviços Gerais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Auxiliar de Merenda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2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4.4.4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Departamento de Acolhimento – Casa Abrigo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departamento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Chefe de equipe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3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Psicólogo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Cuidador</w:t>
            </w:r>
            <w:proofErr w:type="spellEnd"/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6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Cozinheiro (a)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1</w:t>
            </w:r>
            <w:proofErr w:type="gramEnd"/>
          </w:p>
        </w:tc>
      </w:tr>
      <w:tr w:rsidR="00442722" w:rsidTr="00442722">
        <w:trPr>
          <w:trHeight w:val="5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Órgãos de Descentralização Administrativa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42722" w:rsidTr="00442722">
        <w:trPr>
          <w:trHeight w:val="57"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Autarquia Municipal de RPPS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2" w:rsidRDefault="00442722" w:rsidP="0044272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74F9E" w:rsidRDefault="00E74F9E">
      <w:pPr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shd w:val="clear" w:color="auto" w:fill="FFFFFF"/>
        </w:rPr>
      </w:pPr>
      <w:r>
        <w:lastRenderedPageBreak/>
        <w:t xml:space="preserve">Art. 2º. </w:t>
      </w:r>
      <w:r>
        <w:rPr>
          <w:shd w:val="clear" w:color="auto" w:fill="FFFFFF"/>
        </w:rPr>
        <w:t xml:space="preserve">Ficam criados no parágrafo único, do art. 7º da Lei </w:t>
      </w:r>
      <w:hyperlink r:id="rId6">
        <w:r>
          <w:rPr>
            <w:rStyle w:val="LinkdaInternet"/>
            <w:shd w:val="clear" w:color="auto" w:fill="FFFFFF"/>
          </w:rPr>
          <w:t>1.006</w:t>
        </w:r>
      </w:hyperlink>
      <w:r>
        <w:rPr>
          <w:shd w:val="clear" w:color="auto" w:fill="FFFFFF"/>
        </w:rPr>
        <w:t xml:space="preserve">/2007, os cargos em comissão ou funções </w:t>
      </w:r>
      <w:proofErr w:type="gramStart"/>
      <w:r>
        <w:rPr>
          <w:shd w:val="clear" w:color="auto" w:fill="FFFFFF"/>
        </w:rPr>
        <w:t>gratificadas, abaixo relacionados com suas respectivas atribuições</w:t>
      </w:r>
      <w:proofErr w:type="gramEnd"/>
      <w:r>
        <w:rPr>
          <w:shd w:val="clear" w:color="auto" w:fill="FFFFFF"/>
        </w:rPr>
        <w:t>, conforme redação que segue: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  <w:rPr>
          <w:shd w:val="clear" w:color="auto" w:fill="FFFFFF"/>
        </w:rPr>
      </w:pPr>
    </w:p>
    <w:tbl>
      <w:tblPr>
        <w:tblW w:w="0" w:type="auto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3119"/>
        <w:gridCol w:w="2999"/>
        <w:gridCol w:w="3002"/>
      </w:tblGrid>
      <w:tr w:rsidR="00E74F9E">
        <w:trPr>
          <w:cantSplit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CARGO</w:t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NÍVEL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QUANTIDADE</w:t>
            </w:r>
          </w:p>
        </w:tc>
      </w:tr>
      <w:tr w:rsidR="00E74F9E">
        <w:trPr>
          <w:cantSplit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Assessor de Imprensa</w:t>
            </w:r>
            <w:r>
              <w:rPr>
                <w:rStyle w:val="ncoradanotaderodap"/>
                <w:shd w:val="clear" w:color="auto" w:fill="FFFFFF"/>
              </w:rPr>
              <w:footnoteReference w:id="2"/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CC3/FG3/22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</w:t>
            </w:r>
          </w:p>
        </w:tc>
      </w:tr>
      <w:tr w:rsidR="00E74F9E">
        <w:trPr>
          <w:cantSplit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jc w:val="center"/>
              <w:rPr>
                <w:rStyle w:val="ncoradanotaderodap"/>
                <w:shd w:val="clear" w:color="auto" w:fill="FFFFFF"/>
              </w:rPr>
            </w:pPr>
            <w:r>
              <w:rPr>
                <w:shd w:val="clear" w:color="auto" w:fill="FFFFFF"/>
              </w:rPr>
              <w:t>Diretor de Engenharia</w:t>
            </w:r>
            <w:r>
              <w:rPr>
                <w:rStyle w:val="ncoradanotaderodap"/>
                <w:shd w:val="clear" w:color="auto" w:fill="FFFFFF"/>
              </w:rPr>
              <w:footnoteReference w:id="3"/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CC5/ FG5/24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</w:t>
            </w:r>
          </w:p>
        </w:tc>
      </w:tr>
      <w:tr w:rsidR="00E74F9E">
        <w:trPr>
          <w:cantSplit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jc w:val="center"/>
              <w:rPr>
                <w:rStyle w:val="ncoradanotaderodap"/>
                <w:shd w:val="clear" w:color="auto" w:fill="FFFFFF"/>
              </w:rPr>
            </w:pPr>
            <w:r>
              <w:rPr>
                <w:shd w:val="clear" w:color="auto" w:fill="FFFFFF"/>
              </w:rPr>
              <w:t>Procurador Geral do Município</w:t>
            </w:r>
            <w:r>
              <w:rPr>
                <w:rStyle w:val="ncoradanotaderodap"/>
                <w:shd w:val="clear" w:color="auto" w:fill="FFFFFF"/>
              </w:rPr>
              <w:footnoteReference w:id="4"/>
            </w: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CC5/ FG5/24</w:t>
            </w:r>
          </w:p>
          <w:p w:rsidR="00E74F9E" w:rsidRDefault="00E74F9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rPr>
                <w:shd w:val="clear" w:color="auto" w:fill="FFFFFF"/>
              </w:rPr>
            </w:pPr>
          </w:p>
        </w:tc>
        <w:tc>
          <w:tcPr>
            <w:tcW w:w="3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E74F9E" w:rsidRDefault="00442722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</w:t>
            </w:r>
          </w:p>
        </w:tc>
      </w:tr>
    </w:tbl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color w:val="333333"/>
          <w:shd w:val="clear" w:color="auto" w:fill="FFFFFF"/>
        </w:rPr>
      </w:pPr>
      <w:r>
        <w:t xml:space="preserve">Art. 3º. </w:t>
      </w:r>
      <w:r>
        <w:rPr>
          <w:shd w:val="clear" w:color="auto" w:fill="FFFFFF"/>
        </w:rPr>
        <w:t xml:space="preserve">Dá nova redação e acresce atribuições ao cargo de Assessor Jurídico do Gabinete do Prefeito, definido no Anexo LXVII, do Parágrafo Único, do artigo 7º da Lei Municipal </w:t>
      </w:r>
      <w:proofErr w:type="gramStart"/>
      <w:r>
        <w:rPr>
          <w:shd w:val="clear" w:color="auto" w:fill="FFFFFF"/>
        </w:rPr>
        <w:t>nº1.</w:t>
      </w:r>
      <w:proofErr w:type="gramEnd"/>
      <w:r>
        <w:rPr>
          <w:shd w:val="clear" w:color="auto" w:fill="FFFFFF"/>
        </w:rPr>
        <w:t>006/2007, conforme o que segue</w:t>
      </w:r>
      <w:r>
        <w:rPr>
          <w:color w:val="333333"/>
          <w:shd w:val="clear" w:color="auto" w:fill="FFFFFF"/>
        </w:rPr>
        <w:t>: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700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700"/>
        <w:jc w:val="both"/>
      </w:pPr>
      <w:r>
        <w:t>QUADRO: Cargo em Comissão ou Função Gratificada</w:t>
      </w:r>
      <w:r>
        <w:br/>
        <w:t xml:space="preserve">CATEGORIA FUNCIONAL: </w:t>
      </w:r>
      <w:proofErr w:type="gramStart"/>
      <w:r>
        <w:t>Assessor(</w:t>
      </w:r>
      <w:proofErr w:type="gramEnd"/>
      <w:r>
        <w:t xml:space="preserve">a) Jurídico(a) 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700"/>
        <w:jc w:val="both"/>
      </w:pPr>
      <w:r>
        <w:t>PADRÃO: CC5/FG5/24</w:t>
      </w:r>
      <w:r>
        <w:br/>
        <w:t>ATRIBUIÇÕES:</w:t>
      </w:r>
      <w:r>
        <w:br/>
        <w:t xml:space="preserve">Síntese das atribuições: prestar assessoramento à Autoridade e seus auxiliares direto em assuntos de natureza jurídica; elaborar estudos e preparar manifestações, examinando os aspectos de legalidade administrativa dos atos a serem editados, aplicados e/ou publicados; assistir à autoridade e seus auxiliares diretos no controle da legalidade dos </w:t>
      </w:r>
      <w:r>
        <w:lastRenderedPageBreak/>
        <w:t>atos da Administração, mediante o exame de casos, propostas, anteprojetos, projetos e minutas de atos normativos de iniciativa do Poder Executivo.</w:t>
      </w:r>
      <w:r>
        <w:br/>
        <w:t>Descrição das atribuições: formular, propor e assessorar a elaboração de normas, métodos e procedimentos para orientar o planejamento, a execução e o controle das atividades de natureza jurídica junto, bem como relativos ao cumprimento das ações de governo; emitir pareceres, do ponto de vista legal e jurídico, sobre operações que importem em obrigações e responsabilidades para a autoridade superior; orientar, quando solicitado, os responsáveis pelas unidades da administração em tudo quanto se relacione com a aplicação da legislação em vigor, zelando pelo cumprimento da mesma; orientar e prestar assistência aos auxiliares diretos da Autoridade</w:t>
      </w:r>
      <w:proofErr w:type="gramStart"/>
      <w:r>
        <w:t xml:space="preserve">  </w:t>
      </w:r>
      <w:proofErr w:type="gramEnd"/>
      <w:r>
        <w:t xml:space="preserve">na resolução de questões jurídicas e no encaminhamento de assuntos afetos à aplicabilidade da legislação federal, estadual e municipal; examinar a legalidade e constitucionalidade de anteprojetos de leis, decretos e outros atos normativos; emitir pareceres em questões jurídicas suscitadas pelos órgãos e entidades do Município, de interesse da Administração, para subsidiar decisões do Chefe do Executivo; analisar previamente documentos diversos que sejam submetidos a apreciação e decisão do gestor Municipal; manifestar-se sobre a legalidade e juridicidade de sindicâncias e processos administrativos e/ou opinar sobre a necessidade de instauração dos mesmos para decisão do Prefeito Municipal; coordenar, orientar e supervisionar as atividades de elaboração de anteprojetos de leis, decretos, regulamentos, estatutos, </w:t>
      </w:r>
      <w:proofErr w:type="gramStart"/>
      <w:r>
        <w:t>portarias</w:t>
      </w:r>
      <w:proofErr w:type="gramEnd"/>
      <w:r>
        <w:t xml:space="preserve"> e demais atos normativos afetos ao Município; dirimir dúvidas a respeito de decisões judiciais, orientando para o seu exato cumprimento; proceder à revisão de textos elaborados e processados pelo Gabinete do Prefeito; desempenhar outras atividades correlatas às atividades de assessoramento jurídico, acompanhar o cumprimento de prazos e a tramitação de processos administrativos feitos, assessoramento na elaboração de informações em Mandados de Segurança, cuja autoridade </w:t>
      </w:r>
      <w:proofErr w:type="spellStart"/>
      <w:r>
        <w:t>coatora</w:t>
      </w:r>
      <w:proofErr w:type="spellEnd"/>
      <w:r>
        <w:t xml:space="preserve"> seja o Prefeito Municipal ou Secretários Municipais, realizar todos os procedimentos administrativos e judiciais atinentes à regularização fundiária de interesse social no âmbito do município, executar outras atribuições correlatas às de assessoramento jurídico do Chefe do Executivo.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700" w:firstLine="141"/>
        <w:jc w:val="both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shd w:val="clear" w:color="auto" w:fill="FFFFFF"/>
        </w:rPr>
      </w:pPr>
      <w:r>
        <w:t xml:space="preserve">Art. 4º. </w:t>
      </w:r>
      <w:r>
        <w:rPr>
          <w:shd w:val="clear" w:color="auto" w:fill="FFFFFF"/>
        </w:rPr>
        <w:t>Dá nova redação e acresce atribuições ao cargo de Operário, definido no Anexo XLII do Parágrafo Único, do artigo 4º da Lei Municipal nº 1.006/2007, conforme o que segue: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shd w:val="clear" w:color="auto" w:fill="FFFFFF"/>
        </w:rPr>
      </w:pPr>
    </w:p>
    <w:p w:rsidR="00E74F9E" w:rsidRDefault="00442722" w:rsidP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</w:pPr>
      <w:r>
        <w:rPr>
          <w:shd w:val="clear" w:color="auto" w:fill="FFFFFF"/>
        </w:rPr>
        <w:t xml:space="preserve">b) Descrição Analítica: carregar e descarregar veículos em geral; transportar, arrumar e levar mercadorias, materiais de construção em geral e outros; fazer mudanças; </w:t>
      </w:r>
      <w:proofErr w:type="gramStart"/>
      <w:r>
        <w:rPr>
          <w:shd w:val="clear" w:color="auto" w:fill="FFFFFF"/>
        </w:rPr>
        <w:t>proceder</w:t>
      </w:r>
      <w:proofErr w:type="gramEnd"/>
      <w:r>
        <w:rPr>
          <w:shd w:val="clear" w:color="auto" w:fill="FFFFFF"/>
        </w:rPr>
        <w:t xml:space="preserve"> aberturas de valas; efetuar serviços de capina em geral; varrer lavar e remover lixo e detritos das ruas e prédios municipais; proceder a limpeza de oficinas, baias, cocheiras e depósitos de lixo e detritos orgânicos, inclusive em gabinetes, sanitários públicos ou em prédios municipais e cuidar dos sanitários; recolher lixo a domicílio, operando caminhões de asseio público; auxiliar em tarefas de construção, calçamento e pavimentação em geral; preparar argamassa; auxiliar no recebimento, entrega, pesagem e contagem de materiais; auxiliar em serviços de abastecimento de veículos; cavar sepulturas e auxiliar no sepultamento; aplicar inseticidas e fungicidas; auxiliar em serviços simples de jardinagem; cuidar de árvores frutíferas, proceder a apreensão de animais soltos nas vias públicas; quebrar e britar pedras; pintar postes de sinalização, meios-fios, faixas de rolamentos e prédios públicos, executar tarefas correlatas</w:t>
      </w:r>
      <w:r>
        <w:t>.</w:t>
      </w:r>
    </w:p>
    <w:p w:rsidR="00442722" w:rsidRDefault="00442722" w:rsidP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shd w:val="clear" w:color="auto" w:fill="FFFFFF"/>
        </w:rPr>
      </w:pPr>
    </w:p>
    <w:p w:rsidR="00E74F9E" w:rsidRDefault="00442722" w:rsidP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Art. 5º. Dá nova redação ao cargo de Diretor de Departamento, definido no Anexo LXXIII, do art. 7º</w:t>
      </w:r>
      <w:proofErr w:type="gramStart"/>
      <w:r>
        <w:rPr>
          <w:shd w:val="clear" w:color="auto" w:fill="FFFFFF"/>
        </w:rPr>
        <w:t xml:space="preserve">  </w:t>
      </w:r>
      <w:proofErr w:type="gramEnd"/>
      <w:r>
        <w:rPr>
          <w:shd w:val="clear" w:color="auto" w:fill="FFFFFF"/>
        </w:rPr>
        <w:t>da Lei Municipal nº 1.006/2007, conforme o que segue</w:t>
      </w:r>
      <w:r>
        <w:rPr>
          <w:color w:val="333333"/>
          <w:shd w:val="clear" w:color="auto" w:fill="FFFFFF"/>
        </w:rPr>
        <w:t>: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700"/>
        <w:jc w:val="both"/>
        <w:rPr>
          <w:shd w:val="clear" w:color="auto" w:fill="FFFFFF"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700"/>
        <w:jc w:val="both"/>
        <w:rPr>
          <w:shd w:val="clear" w:color="auto" w:fill="FFFFFF"/>
        </w:rPr>
      </w:pPr>
      <w:r>
        <w:rPr>
          <w:shd w:val="clear" w:color="auto" w:fill="FFFFFF"/>
        </w:rPr>
        <w:t>QUADRO: Cargo em Comissão ou Função Gratificada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7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CATEGORIA FUNCIONAL: </w:t>
      </w:r>
      <w:proofErr w:type="gramStart"/>
      <w:r>
        <w:rPr>
          <w:shd w:val="clear" w:color="auto" w:fill="FFFFFF"/>
        </w:rPr>
        <w:t>Diretor(</w:t>
      </w:r>
      <w:proofErr w:type="gramEnd"/>
      <w:r>
        <w:rPr>
          <w:shd w:val="clear" w:color="auto" w:fill="FFFFFF"/>
        </w:rPr>
        <w:t>a) de Departamento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992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PADRÃO: CC4/FG4/23</w:t>
      </w:r>
    </w:p>
    <w:p w:rsidR="00E74F9E" w:rsidRDefault="00442722">
      <w:pPr>
        <w:tabs>
          <w:tab w:val="left" w:pos="1830"/>
          <w:tab w:val="left" w:pos="4253"/>
          <w:tab w:val="left" w:pos="5387"/>
        </w:tabs>
        <w:spacing w:line="360" w:lineRule="auto"/>
        <w:ind w:left="1700"/>
        <w:jc w:val="both"/>
      </w:pPr>
      <w:r>
        <w:rPr>
          <w:b/>
        </w:rPr>
        <w:t>a) Descrição Sintética:</w:t>
      </w:r>
      <w:r>
        <w:t xml:space="preserve"> coordenar dirigir e fiscalizar os trabalhos da sua Unidade, transmitindo as ordens do Gestor aos subordinados.</w:t>
      </w:r>
    </w:p>
    <w:p w:rsidR="00E74F9E" w:rsidRDefault="00442722">
      <w:pPr>
        <w:tabs>
          <w:tab w:val="left" w:pos="1830"/>
          <w:tab w:val="left" w:pos="4253"/>
          <w:tab w:val="left" w:pos="5387"/>
        </w:tabs>
        <w:spacing w:line="360" w:lineRule="auto"/>
        <w:ind w:left="1842" w:hanging="141"/>
        <w:jc w:val="both"/>
        <w:rPr>
          <w:b/>
        </w:rPr>
      </w:pPr>
      <w:r>
        <w:rPr>
          <w:b/>
        </w:rPr>
        <w:t xml:space="preserve">b) Descrição Analítica: </w:t>
      </w:r>
    </w:p>
    <w:p w:rsidR="00E74F9E" w:rsidRDefault="00E74F9E">
      <w:pPr>
        <w:tabs>
          <w:tab w:val="left" w:pos="1830"/>
          <w:tab w:val="left" w:pos="4253"/>
          <w:tab w:val="left" w:pos="5387"/>
        </w:tabs>
        <w:spacing w:line="360" w:lineRule="auto"/>
        <w:ind w:left="1842" w:hanging="141"/>
        <w:jc w:val="both"/>
        <w:rPr>
          <w:b/>
        </w:rPr>
      </w:pPr>
    </w:p>
    <w:p w:rsidR="00E74F9E" w:rsidRDefault="00442722">
      <w:pPr>
        <w:tabs>
          <w:tab w:val="left" w:pos="1695"/>
          <w:tab w:val="left" w:pos="4253"/>
          <w:tab w:val="left" w:pos="5387"/>
        </w:tabs>
        <w:spacing w:line="360" w:lineRule="auto"/>
        <w:ind w:left="1700"/>
        <w:jc w:val="both"/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>1- do Departamento de Bem Estar Animal:</w:t>
      </w:r>
      <w:r>
        <w:t xml:space="preserve"> dirigir e coordenar as atividades realizadas no departamento, auxiliando o gestor no desenvolvimento das políticas públicas de bem estar animal, em especial o controle de natalidade, prevenção de maus tratos e posse responsável; Dirigir e coordenar projetos que visem a divulgação das políticas de bem estar animal entre a comunidade e no ambiente escolar; Coordenar e fiscalizar o serviço de recolhimento e guarda de animais de grande porte circulantes nas vias públicas; Demais atividades correlatas.</w:t>
      </w:r>
    </w:p>
    <w:p w:rsidR="00E74F9E" w:rsidRDefault="00E74F9E">
      <w:pPr>
        <w:tabs>
          <w:tab w:val="left" w:pos="1695"/>
          <w:tab w:val="left" w:pos="4253"/>
          <w:tab w:val="left" w:pos="5387"/>
        </w:tabs>
        <w:spacing w:line="360" w:lineRule="auto"/>
        <w:ind w:left="1700"/>
        <w:jc w:val="both"/>
      </w:pPr>
    </w:p>
    <w:p w:rsidR="00E74F9E" w:rsidRDefault="00442722">
      <w:pPr>
        <w:tabs>
          <w:tab w:val="left" w:pos="1695"/>
          <w:tab w:val="left" w:pos="4253"/>
          <w:tab w:val="left" w:pos="5387"/>
        </w:tabs>
        <w:spacing w:line="360" w:lineRule="auto"/>
        <w:ind w:left="1700"/>
        <w:jc w:val="both"/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>2- do Departamento de RH:</w:t>
      </w:r>
      <w:r>
        <w:t xml:space="preserve"> gerenciar e elaborar a manutenção de planos de cargos e funções acompanhando os programas de treinamento, administração, folha de pagamento, benefícios, registros, administrar a rotina dos servidores e empregados públicos, desenvolver atividades em equipe, oferecer treinamento e definir políticas e procedimentos de recursos humanos, desenvolver e implementar as políticas de recursos humanos, conforme orientação do Secretário Municipal, assegurar a conformidade legal das práticas de recursos humanos, de acordo com as exigências legais, planejar e gerenciar programas de treinamento e desenvolvimento dos profissionais, gerenciando procedimentos atinentes ao ingresso de novos servidores,coordenar e fiscalizar os serviços da sua unidade; prestar contas ao Secretário do andamento dos serviços; propor medidas que visem racionalizar os trabalhos, transmitir aos subordinados as ordens do Secretário e fiscalizar o seu cumprimento, despachar processos e correspondências; nas ausências do secretário proferir despachos decisórios e interlocutórios em processos atinentes a assuntos de competência da</w:t>
      </w:r>
      <w:r>
        <w:rPr>
          <w:b/>
        </w:rPr>
        <w:t xml:space="preserve"> </w:t>
      </w:r>
      <w:r>
        <w:t xml:space="preserve">Unidade.    </w:t>
      </w:r>
    </w:p>
    <w:p w:rsidR="00E74F9E" w:rsidRDefault="00E74F9E">
      <w:pPr>
        <w:tabs>
          <w:tab w:val="left" w:pos="1695"/>
          <w:tab w:val="left" w:pos="4253"/>
          <w:tab w:val="left" w:pos="5387"/>
        </w:tabs>
        <w:spacing w:line="360" w:lineRule="auto"/>
        <w:ind w:left="1700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>3- do Departamento de Licitação:</w:t>
      </w:r>
      <w:r>
        <w:t xml:space="preserve"> Gerenciar e zelar pelo uso coletivo de bens patrimoniais alocados no Departamento, assinando os termos de responsabilidade dos mesmos; gerenciar a realização dos procedimentos licitatórios visando à contratação de obras, serviços e à aquisição de bens </w:t>
      </w:r>
      <w:r>
        <w:lastRenderedPageBreak/>
        <w:t xml:space="preserve">de consumo e permanente para o Município, gerenciar os serviços pertinentes à elaboração de editais de licitações, analisando seus enquadramentos legais e respeitando as inovações da legislação que doutrina as atividades do Departamento, definindo a modalidade licitatória mais adequada para cada processo; coordenar, orientar e organizar a equipe de servidores do Departamento, dentro das diretrizes legais que norteiam os procedimentos licitatórios; receber e analisar todos os processos referentes à aquisição de materiais, contratação de serviços e obras, concessão de espaços físicos e oferta de bens, definindo a modalidade licitatória adequada para cada qual destas demandas; auxiliar, quando possível, outros departamentos e unidades do Município, objetivando a correta elaboração dos processos que motivam os certames licitatórios; propor, quando for o caso, alterações em procedimentos e padrões na fase interna dos processos, emitindo a análise preliminar necessária; encaminhar minutas de editais para exame e emissão de parecer perante a procuradoria geral do município; auxiliar a equipe naquilo que for necessário para a emissão de respostas aos pedidos de questionamentos, impugnações e recursos advindos dos certames licitatórios, salvo aqueles de ordem técnica; acompanhar os trabalhos realizados pela equipe de servidores lotados no DP emitindo as avaliações e relatórios necessários; emitir pareceres que fundamentem o não encaminhamento dos processos recebidos; analisar todos os pareceres jurídicos emitidos pela Procuradoria Geral do Município e, quando necessário, ajustar os editais em consonância com as diretrizes recomendadas; assinar todos os editais das licitações; participar de </w:t>
      </w:r>
      <w:proofErr w:type="gramStart"/>
      <w:r>
        <w:t>reuniões</w:t>
      </w:r>
      <w:proofErr w:type="gramEnd"/>
      <w:r>
        <w:t xml:space="preserve"> diversas representando o Departamento, sempre que convocado; receber as intimações judiciais pertinentes aos certames licitatórios da manifestando-se quando cabível; assumir a responsabilidade naquilo que for concernente ao papel de Diretor, quanto aos trabalhos realizados pela equipe de servidores lotados no DL; prestar atendimento ao público, quando necessário; atuar como pregoeiro e presidente de comissão de licitação, gerenciar os trabalhos e atribuições naquilo que concerne à catalogação de materiais e serviços; em conjunto com seu superior definir pela republicação ou não de editais que tenham sido homologados como fracassados, dentro da avaliação correta e necessária, sempre respeitando a agenda de licitações e as demandas do Departamento a fim </w:t>
      </w:r>
      <w:r>
        <w:lastRenderedPageBreak/>
        <w:t>de não prejudicar o andamento de outros processos.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>4- do Departamento de Aprovação, Licenciamento e Fiscalização de Obras:</w:t>
      </w:r>
      <w:r>
        <w:t xml:space="preserve"> Coordenar e distribuir as demandas aos servidores, desenvolver ações para o cumprimento de políticas públicas e aperfeiçoamento das rotinas de trabalho, gerenciar e supervisionar o andamento das atividades do setor, desenvolver assessoria técnica nas questões referentes à aprovação, licenciamento e fiscalização de obras e assumir responsabilidade técnica de serviços de arquitetura e engenharia, bem como, licenciar projeto de edificações.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rFonts w:ascii="Calibri" w:eastAsia="Calibri" w:hAnsi="Calibri" w:cs="Calibri"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shd w:val="clear" w:color="auto" w:fill="FFFFFF"/>
        </w:rPr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 xml:space="preserve">5- do Departamento de Obras e Manutenção da Estrutura viária: </w:t>
      </w:r>
      <w:r>
        <w:rPr>
          <w:shd w:val="clear" w:color="auto" w:fill="FFFFFF"/>
        </w:rPr>
        <w:t>Dirigir os trabalhos de manutenção de obras e manutenção da estrutura viária do Município; assessorar o Secretário nos serviços da secretaria; dar parecer em processos, assessorar na elaboração de certidões e declarações, assessorar o Secretário na execução da proposta orçamentária, coordenar e fiscalizar os serviços da sua unidade; prestar contas ao Secretário do andamento dos serviços, através de relatórios acerca da execução dos serviços atinentes às obras e manutenção da estrutura viária; propor medidas que visem racionalizar os trabalhos, organizar as atividades do departamento,</w:t>
      </w:r>
      <w:r>
        <w:rPr>
          <w:color w:val="0000FF"/>
          <w:shd w:val="clear" w:color="auto" w:fill="FFFFFF"/>
        </w:rPr>
        <w:t xml:space="preserve"> </w:t>
      </w:r>
      <w:r>
        <w:rPr>
          <w:shd w:val="clear" w:color="auto" w:fill="FFFFFF"/>
        </w:rPr>
        <w:t>propor medidas que considerar necessárias ao aperfeiçoamento ou a melhor execução dos serviços, transmitir aos subordinados as ordens do Secretário e fiscalizar o seu cumprimento, despachar processos e correspondências; nas ausências do Secretário proferir despachos decisórios e interlocutórios em processos atinentes a assuntos de competência da Unidade.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u w:val="single"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 xml:space="preserve">6- do Departamento de Iluminação Pública: </w:t>
      </w:r>
      <w:r>
        <w:t xml:space="preserve">Dirigir a manutenção do sistema de iluminação pública do Município, os serviços de reposição de lâmpadas, quando queimadas, defeituosas ou quebradas; emitir relatórios e dirigir a execução da manutenção em próprios municipais como praças, ginásios, prédios, bem como dirigir os serviços de adaptação e instalação </w:t>
      </w:r>
      <w:r>
        <w:lastRenderedPageBreak/>
        <w:t>dos serviços de iluminação em eventos do Município os servidores públicos do setor visando a manutenção e o perfeito estado de conservação dos materiais, equipamentos e ferramentas necessárias aos serviços e execução de outras atividades correlatas.</w:t>
      </w:r>
      <w:r>
        <w:br/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u w:val="single"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 xml:space="preserve">7- do Departamento de Trânsito e Controle de Frota: </w:t>
      </w:r>
      <w:r>
        <w:t xml:space="preserve">Dirigir a Divisão Municipal de Trânsito com estrita observância às disposições legais e normas de trânsito vigentes; receber e apreciar as defesas de autuações de infrações de trânsito – </w:t>
      </w:r>
      <w:proofErr w:type="spellStart"/>
      <w:r>
        <w:t>AIT’s</w:t>
      </w:r>
      <w:proofErr w:type="spellEnd"/>
      <w:r>
        <w:t xml:space="preserve"> e analisá-las quanto à consistência e regularidade; elaborar despachos com relatório e parecer devidamente fundamentado acolhendo ou não, as defesas de </w:t>
      </w:r>
      <w:proofErr w:type="spellStart"/>
      <w:r>
        <w:t>AIT’s</w:t>
      </w:r>
      <w:proofErr w:type="spellEnd"/>
      <w:r>
        <w:t xml:space="preserve">, bem como responsabilizar-se pela perfeita organização, controle, guarda e arquivamento de todos os processos administrativos que envolvem autuações de infrações de trânsito e cancelamentos de </w:t>
      </w:r>
      <w:proofErr w:type="spellStart"/>
      <w:r>
        <w:t>AIT’s</w:t>
      </w:r>
      <w:proofErr w:type="spellEnd"/>
      <w:r>
        <w:t xml:space="preserve">; responsabilizar-se pela perfeita organização, controle, guarda e arquivamento de todos os  protocolos das defesas apresentadas; elaborar despachos com relatório e parecer devidamente fundamentado deferindo ou indeferindo a defesa de </w:t>
      </w:r>
      <w:proofErr w:type="spellStart"/>
      <w:r>
        <w:t>AIT’s</w:t>
      </w:r>
      <w:proofErr w:type="spellEnd"/>
      <w:r>
        <w:t>; encaminhar aos respectivos órgãos competentes os protocolos de defesas de autuações que não forem de competência do órgão de trânsito municipal; dirigir as atividades que visem o controle das obras e eventos que afetem direta ou indiretamente o sistema viário municipal; planejar e promover os projetos e programas de educação e de segurança no trânsito de acordo com as diretrizes estabelecidas pelo CONTRAN; executar as atribuições que lhe forem delegadas pela autoridade competente, bem como administrar toda estrutura relacionada à frota do Município, operacionalizar as relações envolvendo a frota municipal, inclusive, com servidores e fornecedores; analisar, controlar e planejar gastos dos veículos e da manutenção e eficiência da frota; executar outras atividades correlatas.</w:t>
      </w:r>
      <w:r>
        <w:br/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u w:val="single"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shd w:val="clear" w:color="auto" w:fill="FFFFFF"/>
        </w:rPr>
      </w:pPr>
      <w:proofErr w:type="gramStart"/>
      <w:r>
        <w:rPr>
          <w:u w:val="single"/>
        </w:rPr>
        <w:t>b.</w:t>
      </w:r>
      <w:proofErr w:type="gramEnd"/>
      <w:r>
        <w:rPr>
          <w:u w:val="single"/>
        </w:rPr>
        <w:t xml:space="preserve">8- do Departamento de Gestão- Assistência Social: </w:t>
      </w:r>
      <w:r>
        <w:rPr>
          <w:shd w:val="clear" w:color="auto" w:fill="FFFFFF"/>
        </w:rPr>
        <w:t xml:space="preserve">dirigir os trabalhos da Secretaria; assessorar o Secretário (a)  Municipal de Assistência Social; </w:t>
      </w:r>
      <w:r>
        <w:rPr>
          <w:shd w:val="clear" w:color="auto" w:fill="FFFFFF"/>
        </w:rPr>
        <w:lastRenderedPageBreak/>
        <w:t>coordenar e fiscalizar os serviços da sua unidade; prestar contas ao Secretário do andamento dos serviços; propor medidas que visem racionalizar os trabalhos, transmitir aos subordinados as ordens do Secretário e fiscalizar o seu cumprimento, despachar processos e correspondências; nas ausências do Secretário(a) proferir despachos decisórios e interlocutórios em processos atinentes a assuntos de competência da Unidade.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left="1695" w:firstLine="5"/>
        <w:jc w:val="both"/>
        <w:rPr>
          <w:u w:val="single"/>
        </w:rPr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830"/>
          <w:tab w:val="left" w:pos="4253"/>
          <w:tab w:val="left" w:pos="5387"/>
        </w:tabs>
        <w:spacing w:line="360" w:lineRule="auto"/>
        <w:ind w:left="1842"/>
        <w:jc w:val="both"/>
        <w:rPr>
          <w:b/>
        </w:rPr>
      </w:pPr>
      <w:r>
        <w:t>CONDIÇÕES DE TRABALHO:</w:t>
      </w:r>
      <w:r>
        <w:br/>
        <w:t>a) geral: à disposição do Prefeito Municipal;</w:t>
      </w:r>
      <w:r>
        <w:br/>
        <w:t>b) especial: o exercício do Cargo poderá determinar viagens;</w:t>
      </w:r>
      <w:r>
        <w:br/>
        <w:t>c) idade mínima: 18 (dezoito) anos.</w:t>
      </w:r>
      <w:r>
        <w:br/>
      </w:r>
      <w:r>
        <w:rPr>
          <w:b/>
        </w:rPr>
        <w:t>d) Requisitos mínimos para provimento:</w:t>
      </w:r>
    </w:p>
    <w:p w:rsidR="00E74F9E" w:rsidRDefault="00442722">
      <w:pPr>
        <w:tabs>
          <w:tab w:val="left" w:pos="1830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 xml:space="preserve">1- do Departamento de Bem Estar Animal: </w:t>
      </w:r>
      <w:r>
        <w:t>Ensino Médio Completo;</w:t>
      </w:r>
    </w:p>
    <w:p w:rsidR="00E74F9E" w:rsidRDefault="00442722">
      <w:pPr>
        <w:tabs>
          <w:tab w:val="left" w:pos="1830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>2- do Departamento de RH:</w:t>
      </w:r>
      <w:r>
        <w:t xml:space="preserve"> Ensino Superior Completo;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>3- do Departamento de Licitação:</w:t>
      </w:r>
      <w:r>
        <w:t xml:space="preserve"> Ensino Superior Completo; 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>4- do Departamento de Aprovação, Licenciamento e Fiscalização de    Obras:</w:t>
      </w:r>
      <w:r>
        <w:t xml:space="preserve"> Ensino   Superior Completo nas áreas de arquitetura ou engenharia civil e registro no respectivo órgão de classe;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>5- do Departamento de Manutenção:</w:t>
      </w:r>
      <w:r>
        <w:t xml:space="preserve"> Ensino Médio Completo;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 xml:space="preserve">6- do Departamento de Iluminação Pública: </w:t>
      </w:r>
      <w:r>
        <w:t>Ensino Médio Completo;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>7- do Departamento de Trânsito e Controle de Frota:</w:t>
      </w:r>
      <w:r>
        <w:t xml:space="preserve"> Ensino Médio Completo;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left="1842"/>
        <w:jc w:val="both"/>
      </w:pPr>
      <w:proofErr w:type="gramStart"/>
      <w:r>
        <w:rPr>
          <w:u w:val="single"/>
        </w:rPr>
        <w:t>d.</w:t>
      </w:r>
      <w:proofErr w:type="gramEnd"/>
      <w:r>
        <w:rPr>
          <w:u w:val="single"/>
        </w:rPr>
        <w:t>8- do Departamento de Gestão- Assistência Social: Ensino Superior Completo.</w:t>
      </w:r>
      <w:r>
        <w:br/>
        <w:t>RECRUTAMENTO: Indicação pelo Prefeito Municipal.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 xml:space="preserve">Art. 6º Ficam extintos os cargos de Assessor Administrativo definido no Anexo LXIX, </w:t>
      </w:r>
      <w:r>
        <w:lastRenderedPageBreak/>
        <w:t>Assessor Jurídico das Secretarias Municipais definido no anexo LXVIII, Assessor de Procuradoria definido no anexo LXVI e Engenheiro Agrônomo Topógrafo definido no anexo XXIV, da Lei 1.006/2007.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Art. 7º Entram em extinção os cargos de auxiliar administrativo, pintor definido no anexo XLVI</w:t>
      </w:r>
      <w:r>
        <w:rPr>
          <w:shd w:val="clear" w:color="auto" w:fill="FFFFFF"/>
        </w:rPr>
        <w:t>,</w:t>
      </w:r>
      <w:r>
        <w:t xml:space="preserve"> mestre eletricista definido no anexo XXXIV e eletricista definido</w:t>
      </w:r>
      <w:proofErr w:type="gramStart"/>
      <w:r>
        <w:t xml:space="preserve">  </w:t>
      </w:r>
      <w:proofErr w:type="gramEnd"/>
      <w:r>
        <w:t>no anexo XXI, do</w:t>
      </w:r>
      <w:r>
        <w:rPr>
          <w:shd w:val="clear" w:color="auto" w:fill="FFFFFF"/>
        </w:rPr>
        <w:t xml:space="preserve"> Parágrafo Único do artigo 4º da Lei Municipal nº 1.006/2007</w:t>
      </w:r>
      <w:r>
        <w:t>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Art. 8º As atribuições dos órgãos da Administração Direta serão regulamentadas por decreto.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 xml:space="preserve">Art. 9º O Prefeito encaminhará ao Poder </w:t>
      </w:r>
      <w:proofErr w:type="gramStart"/>
      <w:r>
        <w:t>Legislativo eventuais</w:t>
      </w:r>
      <w:proofErr w:type="gramEnd"/>
      <w:r>
        <w:t xml:space="preserve"> alterações orçamentárias necessárias para a implantação da nova estrutura, através de abertura de créditos especiais no orçamento vigente, com as devidas adequações no PPA e na LDO.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Art. 10. Fica aprovado o organograma da estrutura administrativa, que acompanha a presente Lei como parte integrante desta.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Art. 11. Revogam-se as disposições em contrário, em especial, a Lei nº 537/2003.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 xml:space="preserve">Art. 12.  Esta Lei entra em vigor na data de sua publicação. 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  <w:r>
        <w:rPr>
          <w:b/>
        </w:rPr>
        <w:lastRenderedPageBreak/>
        <w:t>ANEXO CI</w:t>
      </w:r>
      <w:r>
        <w:rPr>
          <w:b/>
        </w:rPr>
        <w:tab/>
      </w:r>
      <w:r>
        <w:rPr>
          <w:b/>
        </w:rPr>
        <w:tab/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QUADRO: Cargo em Comissão ou Função Gratificada</w:t>
      </w:r>
      <w:r>
        <w:br/>
        <w:t>CATEGORIA FUNCIONAL: Assessor de Imprensa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PADRÃO: 22/CC3/FG3</w:t>
      </w:r>
      <w:r>
        <w:br/>
        <w:t>ATRIBUIÇÕES: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 xml:space="preserve">Síntese das Atribuições: </w:t>
      </w:r>
      <w:r>
        <w:rPr>
          <w:sz w:val="21"/>
          <w:szCs w:val="21"/>
          <w:shd w:val="clear" w:color="auto" w:fill="FFFFFF"/>
        </w:rPr>
        <w:t>Prestar assessoramento em assuntos relacionados com a imprensa e demais órgãos de comunicação</w:t>
      </w:r>
      <w:r>
        <w:t>.</w:t>
      </w:r>
    </w:p>
    <w:p w:rsidR="00E74F9E" w:rsidRDefault="00442722">
      <w:pPr>
        <w:jc w:val="both"/>
      </w:pPr>
      <w:r>
        <w:rPr>
          <w:b/>
        </w:rPr>
        <w:t xml:space="preserve">Descrição das Atribuições: </w:t>
      </w:r>
      <w:r>
        <w:t>Cuidar da imagem e da promoção do Poder Executivo Municipal frente aos diversos segmentos da sociedade; Divulgar os trabalhos que se realizam no âmbito do Poder Executivo Municipal, por meio de diversos instrumentos de comunicação social, promovendo o conhecimento e o reconhecimento da instituição, interna e externamente; Contatar com as Secretarias e demais órgãos municipais, tendo por finalidade reunir fatos e notícias referentes à Administração Municipal que devam ser publicadas e divulgadas nos meios de comunicação; elaborar informativos internos; organizar cronograma de notícias, estabelecendo critérios para informação e divulgação das mesmas, em consonância com a urgência, necessidade e interesse público e tarefas afins, promover as publicações legais; Fornecer apoio logístico a eventos promovidos pelo Município ou em que este participe; Promover, na área de sua competência, novas formas de inserção e divulgação dos trabalhos do Município na imprensa municipal, regional, estadual e nacional; assessorar o setor de informática para a divulgação dos eventos e atos administrativos no site do Município; Assessorar outras atividades correlatas.</w:t>
      </w:r>
    </w:p>
    <w:p w:rsidR="00E74F9E" w:rsidRDefault="00442722">
      <w:pPr>
        <w:shd w:val="clear" w:color="auto" w:fill="FFFFFF"/>
        <w:spacing w:after="300" w:line="360" w:lineRule="auto"/>
        <w:jc w:val="both"/>
        <w:rPr>
          <w:b/>
        </w:rPr>
      </w:pPr>
      <w:r>
        <w:rPr>
          <w:b/>
          <w:color w:val="666666"/>
          <w:sz w:val="21"/>
          <w:szCs w:val="21"/>
        </w:rPr>
        <w:t xml:space="preserve"> </w:t>
      </w:r>
      <w:r>
        <w:rPr>
          <w:b/>
        </w:rPr>
        <w:t>Condições de Trabalho: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a) Carga horária: À disposição do Prefeito Municipal.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>Requisitos para Provimento</w:t>
      </w:r>
      <w:r>
        <w:t>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a) Idade: Mínima de 18 anos.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b) Instrução: Superior completo em Jornalismo ou cursando Superior em Jornalismo.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c) Habilitação funcional: Inscrição no respectivo órgão de classe.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RECRUTAMENTO: Indicação pelo Prefeito.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  <w:r>
        <w:rPr>
          <w:b/>
        </w:rPr>
        <w:lastRenderedPageBreak/>
        <w:t>ANEXO CII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QUADRO: Cargo em Comissão ou Função Gratificada</w:t>
      </w:r>
      <w:r>
        <w:br/>
        <w:t>CATEGORIA FUNCIONAL: Diretor de Engenharia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PADRÃO: 24/CC5/FG5</w:t>
      </w:r>
      <w:r>
        <w:br/>
        <w:t>ATRIBUIÇÕES: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>Síntese das Atribuições:</w:t>
      </w:r>
      <w:r>
        <w:t xml:space="preserve"> Elaborar planos estratégicos, assessorar, gerenciar,</w:t>
      </w:r>
      <w:proofErr w:type="gramStart"/>
      <w:r>
        <w:t xml:space="preserve">  </w:t>
      </w:r>
      <w:proofErr w:type="gramEnd"/>
      <w:r>
        <w:t>supervisionar e desenvolver ações de engenharia para o cumprimento de políticas públicas do Município.</w:t>
      </w:r>
    </w:p>
    <w:p w:rsidR="00E74F9E" w:rsidRDefault="00442722">
      <w:pPr>
        <w:jc w:val="both"/>
      </w:pPr>
      <w:r>
        <w:rPr>
          <w:b/>
        </w:rPr>
        <w:t xml:space="preserve">Descrição das Atribuições: </w:t>
      </w:r>
      <w:r>
        <w:t xml:space="preserve">Elaborar planos estratégicos e de gestão de assuntos de engenharia, coordenar e distribuir as demandas de engenharia aos servidores, desenvolver ações de engenharia para o cumprimento de políticas públicas, </w:t>
      </w:r>
      <w:proofErr w:type="gramStart"/>
      <w:r>
        <w:t>assessorar</w:t>
      </w:r>
      <w:proofErr w:type="gramEnd"/>
      <w:r>
        <w:t xml:space="preserve"> os secretários e prefeito em assuntos técnicos de engenharia, gerenciar e supervisionar o andamento de projetos e obras do município, desenvolver assessoria técnica de engenharia na captação de recursos para execução de obras e serviços de engenharia e assumir responsabilidade técnica de serviços de engenharia. 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  <w:r>
        <w:rPr>
          <w:b/>
        </w:rPr>
        <w:t>Condições de Trabalho: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a) Carga horária: À disposição do Prefeito Municipal.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>Requisitos para Provimento</w:t>
      </w:r>
      <w:r>
        <w:t>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a) Idade: Mínima de 18 anos.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b) Instrução: Graduação superior em Engenharia Civil.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c) Habilitação funcional: Inscrição no respectivo órgão de classe e 05 (cinco) anos de experiência.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RECRUTAMENTO: Indicação pelo Prefeito.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  <w:r>
        <w:rPr>
          <w:b/>
        </w:rPr>
        <w:lastRenderedPageBreak/>
        <w:t>ANEXO CII</w:t>
      </w:r>
      <w:r>
        <w:rPr>
          <w:b/>
        </w:rPr>
        <w:tab/>
        <w:t>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Cargo: PROCURADOR-GERAL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Padrão: 24/FG5/CC5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</w:pPr>
      <w:r>
        <w:t>ATRIBUIÇÕES: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>Síntese das Atribuições:</w:t>
      </w:r>
      <w:r>
        <w:t xml:space="preserve"> Supervisionar e coordenar as atividades e competências da Procuradoria-Geral do Município; prestar assessoramento técnico-político ao Prefeito e representá-lo judicial e extrajudicialmente nas causas de interesse do Município</w:t>
      </w:r>
      <w:proofErr w:type="gramStart"/>
      <w:r>
        <w:t>, .</w:t>
      </w:r>
      <w:proofErr w:type="gramEnd"/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>Descrição das Atribuições:</w:t>
      </w:r>
      <w:r>
        <w:t xml:space="preserve"> Compatibilizar e integrar as atividades da Procuradoria, nos termos da legislação vigente, chefiar a equipe jurídica da PGM; supervisionar a analise de projetos que envolvem matéria de natureza jurídica e legislativa; colaborar com Poderes e órgãos estaduais e nacionais; coordenar a análise e a elaboração de contratos e convênios celebrados pelo Município; exercer outras funções que lhe forem delegadas pelo Prefeito.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  <w:r>
        <w:rPr>
          <w:b/>
        </w:rPr>
        <w:t>Condições de Trabalho: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a) Carga horária: À disposição do Prefeito Municipal.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b/>
        </w:rPr>
        <w:t>Requisitos para Provimento</w:t>
      </w:r>
      <w:r>
        <w:t>: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a) Idade: Mínima de 18 anos.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b) Instrução: Graduação superior em Ciências Jurídicas e Sociais.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c) Habilitação funcional: Inscrição na Ordem dos Advogados do Brasil- OAB/RS.</w:t>
      </w:r>
    </w:p>
    <w:p w:rsidR="00442722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>RECRUTAMENTO: Indicação pelo Prefeito.</w:t>
      </w:r>
    </w:p>
    <w:p w:rsidR="00442722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sectPr w:rsidR="00442722" w:rsidSect="00E74F9E">
          <w:headerReference w:type="default" r:id="rId7"/>
          <w:pgSz w:w="11906" w:h="16838"/>
          <w:pgMar w:top="1440" w:right="1440" w:bottom="1440" w:left="1440" w:header="0" w:footer="0" w:gutter="0"/>
          <w:cols w:space="720"/>
          <w:formProt w:val="0"/>
          <w:docGrid w:linePitch="240" w:charSpace="4096"/>
        </w:sectPr>
      </w:pPr>
    </w:p>
    <w:p w:rsidR="00442722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b/>
        </w:rPr>
      </w:pPr>
      <w:r>
        <w:rPr>
          <w:b/>
        </w:rPr>
        <w:lastRenderedPageBreak/>
        <w:t>ANEXO I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rPr>
          <w:noProof/>
          <w:lang w:eastAsia="pt-BR" w:bidi="ar-SA"/>
        </w:rPr>
        <w:drawing>
          <wp:inline distT="0" distB="0" distL="0" distR="0">
            <wp:extent cx="6974840" cy="467169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46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22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  <w:sectPr w:rsidR="00442722" w:rsidSect="00442722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299" w:charSpace="4096"/>
        </w:sectPr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lastRenderedPageBreak/>
        <w:tab/>
      </w:r>
    </w:p>
    <w:p w:rsidR="00442722" w:rsidRPr="00442722" w:rsidRDefault="00442722" w:rsidP="00442722">
      <w:pPr>
        <w:tabs>
          <w:tab w:val="left" w:pos="1134"/>
          <w:tab w:val="left" w:pos="4253"/>
          <w:tab w:val="left" w:pos="5387"/>
        </w:tabs>
        <w:spacing w:line="360" w:lineRule="auto"/>
        <w:jc w:val="center"/>
        <w:rPr>
          <w:b/>
        </w:rPr>
      </w:pPr>
      <w:r w:rsidRPr="00442722">
        <w:rPr>
          <w:b/>
        </w:rPr>
        <w:t>EXPOSIÇÃO DE MOTIVOS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  <w:t xml:space="preserve">                     O presente Projeto de Lei visa reorganizar a estrutura administrativa do Poder Executivo, em atendimento a necessidade de definir com clareza competências e responsabilidades dos agentes políticos, dos cargos em comissão e servidores efetivos no exercício de função gratificadas, bem como, identificar os agentes e servidores com atribuições de direção, chefia</w:t>
      </w:r>
      <w:proofErr w:type="gramStart"/>
      <w:r>
        <w:t xml:space="preserve">  </w:t>
      </w:r>
      <w:proofErr w:type="gramEnd"/>
      <w:r>
        <w:t>e assessoramento no âmbito da administração direta.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  <w:t xml:space="preserve">                                     Mais, com a reformulação administrativa será possível identificar a lotação de cada servidor do Município, inclusive em qual secretaria e ou departamento em que se encontra lotado.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  <w:t xml:space="preserve">                                         Aliás, o TCE tem reiteradamente requisitado providências acerca </w:t>
      </w:r>
      <w:proofErr w:type="gramStart"/>
      <w:r>
        <w:t xml:space="preserve">da </w:t>
      </w:r>
      <w:proofErr w:type="spellStart"/>
      <w:r>
        <w:t>da</w:t>
      </w:r>
      <w:proofErr w:type="spellEnd"/>
      <w:proofErr w:type="gramEnd"/>
      <w:r>
        <w:t xml:space="preserve"> estruturação administrativa do Município, justamente no sentido que os </w:t>
      </w:r>
      <w:proofErr w:type="spellStart"/>
      <w:r>
        <w:t>orgãos</w:t>
      </w:r>
      <w:proofErr w:type="spellEnd"/>
      <w:r>
        <w:t xml:space="preserve"> de fiscalização, tais como esta Egrégia Câmara de Vereadores, Unidade de Controle Interno do Município, Auditores do TCE, Ministério Públicos, e os Munícipes possam identificar as atribuições e competências dos cargos de direção chefia e assessoramento, agentes políticos (secretários), e cobrar, exigir, pleitear, dentro das competências definidas ações em cada uma das áreas de atuação de cada agente, no sentido de dar efetividade , eficiência e transparência.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</w:r>
      <w:r>
        <w:tab/>
        <w:t xml:space="preserve"> Por derradeiro, o presente Projeto de lei não implicará em aumento de despesa de pessoal, havendo a extinção das Secretarias Municipais de Turismo e Obras sendo as mesmas transformadas em Departamentos, e dos cargos em comissão de assessor de procuradoria (CC2/FG2), um cargo de chefe de gabinete, Assessor Administrativo (CC$/FG$), Assessor Jurídico das Secretarias Municipais (CC4/FG4),</w:t>
      </w:r>
      <w:proofErr w:type="gramStart"/>
      <w:r>
        <w:t xml:space="preserve">  </w:t>
      </w:r>
      <w:proofErr w:type="gramEnd"/>
      <w:r>
        <w:t>sendo que serão criados os cargos de engenheiro com habilitação em engenharia cartográfica para responder pelos serviços de topografia do Município, assessor de Imprensa (CC3/FG3),Procurador Geral (CC%/FG%) e Diretor de Engenharia (CC%/FG%).</w:t>
      </w:r>
      <w:r>
        <w:tab/>
        <w:t xml:space="preserve">                                   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 w:rsidP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</w:r>
      <w:r>
        <w:tab/>
        <w:t xml:space="preserve">Assim, nos termos das conclusões do setor de contabilidade, com fundamento no inc.II do Art.16 da Lei Federal Complementar 101/2000, através de estudo de impacto orçamentário-financeiro, </w:t>
      </w:r>
      <w:r>
        <w:tab/>
        <w:t xml:space="preserve">a adoção da presente medida de reestruturação implicará em redução de despesas no valor de R$ 86.403,37 (oitenta e seis mil quatrocentos reais e trinta e sete centavos no exercício de 2019, conforme </w:t>
      </w:r>
      <w:proofErr w:type="gramStart"/>
      <w:r>
        <w:t>leis orçamentária em vigências</w:t>
      </w:r>
      <w:proofErr w:type="gramEnd"/>
      <w:r>
        <w:t>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  <w:r>
        <w:tab/>
      </w:r>
      <w:r>
        <w:tab/>
        <w:t xml:space="preserve">  Isto posto submeto o presente Projeto de Lei a esta Colenda Câmara, para </w:t>
      </w:r>
      <w:proofErr w:type="gramStart"/>
      <w:r>
        <w:t>após</w:t>
      </w:r>
      <w:proofErr w:type="gramEnd"/>
      <w:r>
        <w:t xml:space="preserve"> cumpridas as formalidades legais, seja o mesmo apreciado.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center"/>
      </w:pP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CILON RODRIGUES DA SILVEIRA</w:t>
      </w:r>
    </w:p>
    <w:p w:rsidR="00E74F9E" w:rsidRDefault="00442722">
      <w:pPr>
        <w:tabs>
          <w:tab w:val="left" w:pos="1134"/>
          <w:tab w:val="left" w:pos="4253"/>
          <w:tab w:val="left" w:pos="5387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E74F9E">
      <w:pPr>
        <w:tabs>
          <w:tab w:val="left" w:pos="1134"/>
          <w:tab w:val="left" w:pos="4253"/>
          <w:tab w:val="left" w:pos="5387"/>
        </w:tabs>
        <w:spacing w:line="360" w:lineRule="auto"/>
        <w:jc w:val="both"/>
      </w:pPr>
    </w:p>
    <w:p w:rsidR="00E74F9E" w:rsidRDefault="00E74F9E"/>
    <w:sectPr w:rsidR="00E74F9E" w:rsidSect="00442722"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22" w:rsidRDefault="00442722" w:rsidP="00E74F9E">
      <w:pPr>
        <w:spacing w:after="0" w:line="240" w:lineRule="auto"/>
      </w:pPr>
      <w:r>
        <w:separator/>
      </w:r>
    </w:p>
  </w:endnote>
  <w:endnote w:type="continuationSeparator" w:id="1">
    <w:p w:rsidR="00442722" w:rsidRDefault="00442722" w:rsidP="00E7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00"/>
    <w:family w:val="roman"/>
    <w:pitch w:val="variable"/>
    <w:sig w:usb0="00000001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22" w:rsidRDefault="00442722">
      <w:r>
        <w:separator/>
      </w:r>
    </w:p>
  </w:footnote>
  <w:footnote w:type="continuationSeparator" w:id="1">
    <w:p w:rsidR="00442722" w:rsidRDefault="00442722">
      <w:r>
        <w:continuationSeparator/>
      </w:r>
    </w:p>
  </w:footnote>
  <w:footnote w:id="2">
    <w:p w:rsidR="00442722" w:rsidRDefault="00442722">
      <w:pPr>
        <w:spacing w:line="100" w:lineRule="atLeas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Anexo CI</w:t>
      </w:r>
    </w:p>
    <w:p w:rsidR="00442722" w:rsidRDefault="00442722">
      <w:pPr>
        <w:pStyle w:val="Notaderodap"/>
      </w:pPr>
    </w:p>
  </w:footnote>
  <w:footnote w:id="3">
    <w:p w:rsidR="00442722" w:rsidRDefault="00442722">
      <w:pPr>
        <w:spacing w:line="100" w:lineRule="atLeas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Anexo CII</w:t>
      </w:r>
    </w:p>
    <w:p w:rsidR="00442722" w:rsidRDefault="00442722">
      <w:pPr>
        <w:pStyle w:val="Notaderodap"/>
      </w:pPr>
    </w:p>
  </w:footnote>
  <w:footnote w:id="4">
    <w:p w:rsidR="00442722" w:rsidRDefault="00442722">
      <w:pPr>
        <w:spacing w:line="100" w:lineRule="atLeas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Anexo CIII</w:t>
      </w:r>
    </w:p>
    <w:p w:rsidR="00442722" w:rsidRDefault="00442722">
      <w:pPr>
        <w:pStyle w:val="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22" w:rsidRDefault="00442722" w:rsidP="00442722">
    <w:pPr>
      <w:pStyle w:val="Cabealho"/>
      <w:jc w:val="center"/>
      <w:rPr>
        <w:sz w:val="28"/>
      </w:rPr>
    </w:pPr>
  </w:p>
  <w:p w:rsidR="00442722" w:rsidRDefault="00442722" w:rsidP="00442722">
    <w:pPr>
      <w:pStyle w:val="Cabealho"/>
      <w:jc w:val="center"/>
      <w:rPr>
        <w:sz w:val="28"/>
      </w:rPr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50165</wp:posOffset>
          </wp:positionH>
          <wp:positionV relativeFrom="paragraph">
            <wp:posOffset>-5080</wp:posOffset>
          </wp:positionV>
          <wp:extent cx="842010" cy="74295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429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>
      <w:rPr>
        <w:sz w:val="28"/>
      </w:rPr>
      <w:t>ESTADO DO RIO GRANDE DO SUL</w:t>
    </w:r>
  </w:p>
  <w:p w:rsidR="00442722" w:rsidRDefault="00442722" w:rsidP="00442722">
    <w:pPr>
      <w:pStyle w:val="Cabealho"/>
      <w:jc w:val="center"/>
      <w:rPr>
        <w:b/>
        <w:sz w:val="28"/>
      </w:rPr>
    </w:pPr>
    <w:r>
      <w:rPr>
        <w:b/>
        <w:sz w:val="28"/>
      </w:rPr>
      <w:t>MUNICÍPIO DE XANGRI-LÁ</w:t>
    </w:r>
  </w:p>
  <w:p w:rsidR="00442722" w:rsidRDefault="00442722" w:rsidP="00442722">
    <w:pPr>
      <w:pStyle w:val="Cabealho"/>
    </w:pPr>
    <w:r>
      <w:t xml:space="preserve">  </w:t>
    </w:r>
  </w:p>
  <w:p w:rsidR="00442722" w:rsidRDefault="00442722" w:rsidP="00442722">
    <w:pPr>
      <w:pStyle w:val="Cabealho"/>
    </w:pPr>
  </w:p>
  <w:p w:rsidR="00442722" w:rsidRDefault="00442722" w:rsidP="00442722">
    <w:pPr>
      <w:pStyle w:val="Textopadro"/>
      <w:ind w:right="51"/>
      <w:jc w:val="center"/>
    </w:pPr>
    <w:r w:rsidRPr="00D86467">
      <w:rPr>
        <w:b/>
      </w:rPr>
      <w:t>Projeto de Lei n</w:t>
    </w:r>
    <w:r w:rsidRPr="00B46A93">
      <w:rPr>
        <w:rFonts w:ascii="DejaVu Serif" w:hAnsi="DejaVu Serif"/>
        <w:b/>
      </w:rPr>
      <w:t>º</w:t>
    </w:r>
    <w:r w:rsidRPr="00D86467">
      <w:rPr>
        <w:b/>
      </w:rPr>
      <w:t xml:space="preserve"> </w:t>
    </w:r>
    <w:r w:rsidR="00AB2CA8">
      <w:rPr>
        <w:b/>
      </w:rPr>
      <w:t>11</w:t>
    </w:r>
    <w:r w:rsidRPr="00D86467">
      <w:rPr>
        <w:b/>
      </w:rPr>
      <w:t>/201</w:t>
    </w:r>
    <w:r>
      <w:rPr>
        <w:b/>
      </w:rPr>
      <w:t>9</w:t>
    </w:r>
    <w:r w:rsidRPr="00D86467">
      <w:rPr>
        <w:b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F9E"/>
    <w:rsid w:val="002452EC"/>
    <w:rsid w:val="00277A8B"/>
    <w:rsid w:val="00442722"/>
    <w:rsid w:val="006B3383"/>
    <w:rsid w:val="00AB2CA8"/>
    <w:rsid w:val="00E7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F9E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styleId="Ttulo1">
    <w:name w:val="heading 1"/>
    <w:basedOn w:val="LO-normal"/>
    <w:rsid w:val="00E74F9E"/>
    <w:pPr>
      <w:keepNext/>
      <w:keepLines/>
      <w:spacing w:before="400" w:after="120" w:line="100" w:lineRule="atLeast"/>
      <w:outlineLvl w:val="0"/>
    </w:pPr>
    <w:rPr>
      <w:sz w:val="40"/>
      <w:szCs w:val="40"/>
    </w:rPr>
  </w:style>
  <w:style w:type="paragraph" w:styleId="Ttulo2">
    <w:name w:val="heading 2"/>
    <w:basedOn w:val="LO-normal"/>
    <w:rsid w:val="00E74F9E"/>
    <w:pPr>
      <w:keepNext/>
      <w:keepLines/>
      <w:spacing w:before="360" w:after="120" w:line="100" w:lineRule="atLeast"/>
      <w:outlineLvl w:val="1"/>
    </w:pPr>
    <w:rPr>
      <w:sz w:val="32"/>
      <w:szCs w:val="32"/>
    </w:rPr>
  </w:style>
  <w:style w:type="paragraph" w:styleId="Ttulo3">
    <w:name w:val="heading 3"/>
    <w:basedOn w:val="LO-normal"/>
    <w:rsid w:val="00E74F9E"/>
    <w:pPr>
      <w:keepNext/>
      <w:keepLines/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rsid w:val="00E74F9E"/>
    <w:pPr>
      <w:keepNext/>
      <w:keepLines/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rsid w:val="00E74F9E"/>
    <w:pPr>
      <w:keepNext/>
      <w:keepLines/>
      <w:spacing w:before="240" w:after="80" w:line="100" w:lineRule="atLeast"/>
      <w:outlineLvl w:val="4"/>
    </w:pPr>
    <w:rPr>
      <w:color w:val="666666"/>
    </w:rPr>
  </w:style>
  <w:style w:type="paragraph" w:styleId="Ttulo6">
    <w:name w:val="heading 6"/>
    <w:basedOn w:val="LO-normal"/>
    <w:rsid w:val="00E74F9E"/>
    <w:pPr>
      <w:keepNext/>
      <w:keepLines/>
      <w:spacing w:before="240" w:after="80" w:line="100" w:lineRule="atLeast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E74F9E"/>
    <w:pPr>
      <w:suppressAutoHyphens/>
    </w:pPr>
    <w:rPr>
      <w:rFonts w:ascii="Arial" w:eastAsia="Arial" w:hAnsi="Arial" w:cs="Arial"/>
      <w:lang w:eastAsia="zh-CN" w:bidi="hi-IN"/>
    </w:rPr>
  </w:style>
  <w:style w:type="character" w:customStyle="1" w:styleId="LinkdaInternet">
    <w:name w:val="Link da Internet"/>
    <w:rsid w:val="00E74F9E"/>
    <w:rPr>
      <w:color w:val="000080"/>
      <w:u w:val="single"/>
    </w:rPr>
  </w:style>
  <w:style w:type="character" w:customStyle="1" w:styleId="Caracteresdenotaderodap">
    <w:name w:val="Caracteres de nota de rodapé"/>
    <w:rsid w:val="00E74F9E"/>
  </w:style>
  <w:style w:type="character" w:customStyle="1" w:styleId="ncoradanotaderodap">
    <w:name w:val="Âncora da nota de rodapé"/>
    <w:rsid w:val="00E74F9E"/>
    <w:rPr>
      <w:vertAlign w:val="superscript"/>
    </w:rPr>
  </w:style>
  <w:style w:type="character" w:customStyle="1" w:styleId="ncoradanotadefim">
    <w:name w:val="Âncora da nota de fim"/>
    <w:rsid w:val="00E74F9E"/>
    <w:rPr>
      <w:vertAlign w:val="superscript"/>
    </w:rPr>
  </w:style>
  <w:style w:type="character" w:customStyle="1" w:styleId="Caracteresdenotadefim">
    <w:name w:val="Caracteres de nota de fim"/>
    <w:rsid w:val="00E74F9E"/>
  </w:style>
  <w:style w:type="paragraph" w:styleId="Ttulo">
    <w:name w:val="Title"/>
    <w:basedOn w:val="Normal"/>
    <w:next w:val="Corpodotexto"/>
    <w:rsid w:val="00E74F9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rsid w:val="00E74F9E"/>
    <w:pPr>
      <w:spacing w:after="120"/>
    </w:pPr>
  </w:style>
  <w:style w:type="paragraph" w:styleId="Lista">
    <w:name w:val="List"/>
    <w:basedOn w:val="Corpodotexto"/>
    <w:rsid w:val="00E74F9E"/>
    <w:rPr>
      <w:rFonts w:cs="Mangal"/>
    </w:rPr>
  </w:style>
  <w:style w:type="paragraph" w:styleId="Legenda">
    <w:name w:val="caption"/>
    <w:basedOn w:val="Normal"/>
    <w:rsid w:val="00E74F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74F9E"/>
    <w:pPr>
      <w:suppressLineNumbers/>
    </w:pPr>
    <w:rPr>
      <w:rFonts w:cs="Mangal"/>
    </w:rPr>
  </w:style>
  <w:style w:type="paragraph" w:customStyle="1" w:styleId="Ttulododocumento">
    <w:name w:val="Título do documento"/>
    <w:basedOn w:val="LO-normal"/>
    <w:rsid w:val="00E74F9E"/>
    <w:pPr>
      <w:keepNext/>
      <w:keepLines/>
      <w:spacing w:after="60" w:line="100" w:lineRule="atLeast"/>
    </w:pPr>
    <w:rPr>
      <w:sz w:val="52"/>
      <w:szCs w:val="52"/>
    </w:rPr>
  </w:style>
  <w:style w:type="paragraph" w:styleId="Subttulo">
    <w:name w:val="Subtitle"/>
    <w:basedOn w:val="LO-normal"/>
    <w:rsid w:val="00E74F9E"/>
    <w:pPr>
      <w:keepNext/>
      <w:keepLines/>
      <w:spacing w:after="320" w:line="100" w:lineRule="atLeast"/>
    </w:pPr>
    <w:rPr>
      <w:color w:val="666666"/>
      <w:sz w:val="30"/>
      <w:szCs w:val="30"/>
    </w:rPr>
  </w:style>
  <w:style w:type="paragraph" w:customStyle="1" w:styleId="Notaderodap">
    <w:name w:val="Nota de rodapé"/>
    <w:basedOn w:val="Normal"/>
    <w:rsid w:val="00E74F9E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722"/>
    <w:rPr>
      <w:rFonts w:ascii="Tahoma" w:eastAsia="Arial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722"/>
    <w:pPr>
      <w:widowControl/>
      <w:suppressAutoHyphens w:val="0"/>
      <w:spacing w:after="0" w:line="240" w:lineRule="auto"/>
    </w:pPr>
    <w:rPr>
      <w:rFonts w:ascii="Tahoma" w:hAnsi="Tahoma" w:cs="Tahoma"/>
      <w:sz w:val="16"/>
      <w:szCs w:val="16"/>
      <w:lang w:eastAsia="pt-BR" w:bidi="ar-SA"/>
    </w:rPr>
  </w:style>
  <w:style w:type="paragraph" w:styleId="Cabealho">
    <w:name w:val="header"/>
    <w:basedOn w:val="Normal"/>
    <w:link w:val="CabealhoChar"/>
    <w:unhideWhenUsed/>
    <w:rsid w:val="00442722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rsid w:val="00442722"/>
    <w:rPr>
      <w:rFonts w:ascii="Arial" w:eastAsia="Arial" w:hAnsi="Arial" w:cs="Mangal"/>
      <w:szCs w:val="20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442722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42722"/>
    <w:rPr>
      <w:rFonts w:ascii="Arial" w:eastAsia="Arial" w:hAnsi="Arial" w:cs="Mangal"/>
      <w:szCs w:val="20"/>
      <w:lang w:eastAsia="zh-CN" w:bidi="hi-IN"/>
    </w:rPr>
  </w:style>
  <w:style w:type="paragraph" w:customStyle="1" w:styleId="Textopadro">
    <w:name w:val="Texto padrão"/>
    <w:basedOn w:val="Normal"/>
    <w:rsid w:val="00442722"/>
    <w:pPr>
      <w:widowControl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 w:bidi="ar-SA"/>
    </w:rPr>
  </w:style>
  <w:style w:type="paragraph" w:customStyle="1" w:styleId="normal0">
    <w:name w:val="normal"/>
    <w:rsid w:val="00442722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1/rs/x/xangri-la/lei-ordinaria/2007/100/1006/lei-ordinaria-n-1006-2007-dispoe-sobre-o-quadro-de-cargos-e-funcoes-publicas-do-municipio-de-xangri-la-e-da-outras-providenci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4938</Words>
  <Characters>26670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saf</cp:lastModifiedBy>
  <cp:revision>4</cp:revision>
  <cp:lastPrinted>2019-02-18T22:12:00Z</cp:lastPrinted>
  <dcterms:created xsi:type="dcterms:W3CDTF">2019-02-18T22:01:00Z</dcterms:created>
  <dcterms:modified xsi:type="dcterms:W3CDTF">2019-02-19T16:05:00Z</dcterms:modified>
</cp:coreProperties>
</file>